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</w:rPr>
      </w:pPr>
      <w:r>
        <w:rPr>
          <w:rFonts w:ascii="Verdana" w:hAnsi="Verdana"/>
        </w:rPr>
        <w:drawing>
          <wp:inline distT="0" distB="0" distL="0" distR="0">
            <wp:extent cx="3847702" cy="158115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7702" cy="1581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  <w:sz w:val="72"/>
          <w:szCs w:val="72"/>
        </w:rPr>
      </w:pPr>
      <w:r>
        <w:rPr>
          <w:b w:val="1"/>
          <w:bCs w:val="1"/>
          <w:sz w:val="72"/>
          <w:szCs w:val="72"/>
          <w:rtl w:val="0"/>
          <w:lang w:val="it-IT"/>
        </w:rPr>
        <w:t xml:space="preserve">Natural Capital Protocol </w:t>
      </w:r>
    </w:p>
    <w:p>
      <w:pPr>
        <w:pStyle w:val="Body"/>
        <w:rPr>
          <w:sz w:val="72"/>
          <w:szCs w:val="72"/>
        </w:rPr>
      </w:pPr>
      <w:r>
        <w:rPr>
          <w:sz w:val="72"/>
          <w:szCs w:val="72"/>
          <w:rtl w:val="0"/>
          <w:lang w:val="en-US"/>
        </w:rPr>
        <w:t xml:space="preserve">User Templates </w:t>
      </w:r>
    </w:p>
    <w:p>
      <w:pPr>
        <w:pStyle w:val="Body"/>
      </w:pPr>
      <w:r>
        <w:rPr>
          <w:rtl w:val="0"/>
          <w:lang w:val="en-US"/>
        </w:rPr>
        <w:t>13 July 2016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Note to user: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These user templates are designed to help structure your outputs for each Step of the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"http://naturalcapitalcoalition.org/protocol/"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Natural Capital Protocol</w:t>
      </w:r>
      <w:r>
        <w:rPr/>
        <w:fldChar w:fldCharType="end" w:fldLock="0"/>
      </w:r>
      <w:r>
        <w:rPr>
          <w:sz w:val="28"/>
          <w:szCs w:val="28"/>
          <w:rtl w:val="0"/>
          <w:lang w:val="en-US"/>
        </w:rPr>
        <w:t xml:space="preserve">. You are invited to adapt and add to the tables in this document, to fit to your needs and objectives.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The hypothetical example, running throughout the Protocol, may also offer some inspiration and illustration of how to approach the Steps. </w:t>
      </w:r>
    </w:p>
    <w:p>
      <w:pPr>
        <w:pStyle w:val="Body"/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shd w:val="clear" w:color="auto" w:fill="ed7d31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Step 01: Get started</w:t>
      </w:r>
    </w:p>
    <w:p>
      <w:pPr>
        <w:pStyle w:val="Body"/>
      </w:pPr>
    </w:p>
    <w:p>
      <w:pPr>
        <w:pStyle w:val="Body"/>
      </w:pPr>
      <w:r>
        <w:drawing>
          <wp:inline distT="0" distB="0" distL="0" distR="0">
            <wp:extent cx="5514895" cy="139065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24429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514895" cy="1390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Outputs that you should achieve from this Step:</w:t>
      </w:r>
    </w:p>
    <w:p>
      <w:pPr>
        <w:pStyle w:val="List 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An understanding of the basic concepts of natural capital </w:t>
      </w:r>
    </w:p>
    <w:p>
      <w:pPr>
        <w:pStyle w:val="List 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Initial ideas about which natural capital impacts and/or dependencies might present risks or opportunities for your business, now or in the future.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Potential applications of your assessment results.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In principle, support for the assessment from key business stakeholders.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Initial understanding of the resources needed to carry out a natural capital assessment (to be refined in subsequent steps). </w:t>
      </w:r>
    </w:p>
    <w:p>
      <w:pPr>
        <w:pStyle w:val="Body"/>
        <w:ind w:left="360" w:firstLine="0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Templates that can help you reach these outputs:</w:t>
      </w:r>
    </w:p>
    <w:tbl>
      <w:tblPr>
        <w:tblW w:w="85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565"/>
      </w:tblGrid>
      <w:tr>
        <w:tblPrEx>
          <w:shd w:val="clear" w:color="auto" w:fill="d0ddef"/>
        </w:tblPrEx>
        <w:trPr>
          <w:trHeight w:val="1112" w:hRule="atLeast"/>
        </w:trPr>
        <w:tc>
          <w:tcPr>
            <w:tcW w:type="dxa" w:w="8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rPr>
                <w:b w:val="1"/>
                <w:bCs w:val="1"/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>How do the concepts of natural capital apply to your business context? What impacts and dependencies are you aware of already, and how might these manifest into risks and/or opportunities? Think about your context now, and in the future.  Table 1.1 offers some examples.</w:t>
            </w:r>
          </w:p>
        </w:tc>
      </w:tr>
      <w:tr>
        <w:tblPrEx>
          <w:shd w:val="clear" w:color="auto" w:fill="d0ddef"/>
        </w:tblPrEx>
        <w:trPr>
          <w:trHeight w:val="790" w:hRule="atLeast"/>
        </w:trPr>
        <w:tc>
          <w:tcPr>
            <w:tcW w:type="dxa" w:w="8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8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"/>
              </w:numPr>
              <w:spacing w:after="0" w:line="240" w:lineRule="auto"/>
              <w:rPr>
                <w:b w:val="1"/>
                <w:bCs w:val="1"/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List the potential applications of your assessment results. Table 1.2 offers some examples. </w:t>
            </w:r>
          </w:p>
        </w:tc>
      </w:tr>
      <w:tr>
        <w:tblPrEx>
          <w:shd w:val="clear" w:color="auto" w:fill="d0ddef"/>
        </w:tblPrEx>
        <w:trPr>
          <w:trHeight w:val="790" w:hRule="atLeast"/>
        </w:trPr>
        <w:tc>
          <w:tcPr>
            <w:tcW w:type="dxa" w:w="8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8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7"/>
              </w:numPr>
              <w:spacing w:after="0" w:line="240" w:lineRule="auto"/>
              <w:rPr>
                <w:b w:val="1"/>
                <w:bCs w:val="1"/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Which internal stakeholders could you approach for support, and why?  </w:t>
            </w:r>
          </w:p>
        </w:tc>
      </w:tr>
      <w:tr>
        <w:tblPrEx>
          <w:shd w:val="clear" w:color="auto" w:fill="d0ddef"/>
        </w:tblPrEx>
        <w:trPr>
          <w:trHeight w:val="790" w:hRule="atLeast"/>
        </w:trPr>
        <w:tc>
          <w:tcPr>
            <w:tcW w:type="dxa" w:w="8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360" w:firstLine="0"/>
              <w:rPr>
                <w:b w:val="1"/>
                <w:bCs w:val="1"/>
                <w:lang w:val="en-US"/>
              </w:rPr>
            </w:pPr>
          </w:p>
          <w:p>
            <w:pPr>
              <w:pStyle w:val="List Paragraph"/>
              <w:spacing w:after="0" w:line="240" w:lineRule="auto"/>
              <w:ind w:left="360" w:firstLine="0"/>
            </w:pPr>
            <w:r>
              <w:rPr>
                <w:b w:val="1"/>
                <w:bCs w:val="1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8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9"/>
              </w:numPr>
              <w:spacing w:after="0" w:line="240" w:lineRule="auto"/>
              <w:rPr>
                <w:b w:val="1"/>
                <w:bCs w:val="1"/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>Using table 1.3 of indicative resources, what will you need to plan for your assessment?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8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rPr>
          <w:b w:val="1"/>
          <w:bCs w:val="1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shd w:val="clear" w:color="auto" w:fill="ffd966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Step 02: Define the objective</w:t>
      </w:r>
    </w:p>
    <w:p>
      <w:pPr>
        <w:pStyle w:val="Body"/>
      </w:pPr>
    </w:p>
    <w:p>
      <w:pPr>
        <w:pStyle w:val="Body"/>
      </w:pPr>
      <w:r>
        <w:drawing>
          <wp:inline distT="0" distB="0" distL="0" distR="0">
            <wp:extent cx="5727701" cy="1287559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1" cy="12875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Outputs that you should achieve from this Step:</w:t>
      </w:r>
    </w:p>
    <w:p>
      <w:pPr>
        <w:pStyle w:val="Default"/>
        <w:numPr>
          <w:ilvl w:val="0"/>
          <w:numId w:val="11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The defined audience who will ultimately consider and apply the results of the assessment </w:t>
      </w:r>
    </w:p>
    <w:p>
      <w:pPr>
        <w:pStyle w:val="Default"/>
        <w:numPr>
          <w:ilvl w:val="0"/>
          <w:numId w:val="11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A stakeholder list and appropriate level of engagement </w:t>
      </w:r>
    </w:p>
    <w:p>
      <w:pPr>
        <w:pStyle w:val="Default"/>
        <w:numPr>
          <w:ilvl w:val="0"/>
          <w:numId w:val="11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The specific benefits you anticipate from the assessment  </w:t>
      </w:r>
    </w:p>
    <w:p>
      <w:pPr>
        <w:pStyle w:val="Default"/>
        <w:numPr>
          <w:ilvl w:val="0"/>
          <w:numId w:val="11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Building on the above, you should have a defined objective for your natural capital assessment.</w:t>
      </w: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Templates that can help you reach these outputs:</w:t>
      </w:r>
    </w:p>
    <w:tbl>
      <w:tblPr>
        <w:tblW w:w="899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994"/>
      </w:tblGrid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8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Who is the target audience? 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8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339" w:hRule="atLeast"/>
        </w:trPr>
        <w:tc>
          <w:tcPr>
            <w:tcW w:type="dxa" w:w="8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4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Who are the right stakeholders, and what is the appropriate level of engagement for each?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8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8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6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What specific benefits do you anticipate from the assessment?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8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8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8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What is the specified objective? 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8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rPr>
          <w:b w:val="1"/>
          <w:bCs w:val="1"/>
        </w:rPr>
      </w:pPr>
    </w:p>
    <w:p>
      <w:pPr>
        <w:pStyle w:val="Body"/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shd w:val="clear" w:color="auto" w:fill="ffd966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Step 03: Scope the assessment</w:t>
      </w:r>
    </w:p>
    <w:p>
      <w:pPr>
        <w:pStyle w:val="Body"/>
        <w:rPr>
          <w:b w:val="1"/>
          <w:bCs w:val="1"/>
        </w:rPr>
      </w:pPr>
      <w:r>
        <mc:AlternateContent>
          <mc:Choice Requires="wpg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283209</wp:posOffset>
                </wp:positionV>
                <wp:extent cx="5731511" cy="2238376"/>
                <wp:effectExtent l="0" t="0" r="0" b="0"/>
                <wp:wrapSquare wrapText="bothSides" distL="57150" distR="57150" distT="57150" distB="5715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1" cy="2238376"/>
                          <a:chOff x="0" y="0"/>
                          <a:chExt cx="5731510" cy="2238375"/>
                        </a:xfrm>
                      </wpg:grpSpPr>
                      <pic:pic xmlns:pic="http://schemas.openxmlformats.org/drawingml/2006/picture">
                        <pic:nvPicPr>
                          <pic:cNvPr id="1073741829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l="0" t="0" r="0" b="85948"/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5731512" cy="44767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0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l="0" t="41860" r="0" b="736"/>
                          <a:stretch>
                            <a:fillRect/>
                          </a:stretch>
                        </pic:blipFill>
                        <pic:spPr>
                          <a:xfrm>
                            <a:off x="-1" y="409574"/>
                            <a:ext cx="5731512" cy="182880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0.0pt;margin-top:22.3pt;width:451.3pt;height:176.2pt;z-index:251659264;mso-position-horizontal:absolute;mso-position-horizontal-relative:text;mso-position-vertical:absolute;mso-position-vertical-relative:line;mso-wrap-distance-left:4.5pt;mso-wrap-distance-top:4.5pt;mso-wrap-distance-right:4.5pt;mso-wrap-distance-bottom:4.5pt;" coordorigin="0,0" coordsize="5731510,2238375">
                <w10:wrap type="square" side="bothSides" anchorx="text"/>
                <v:shape id="_x0000_s1027" type="#_x0000_t75" style="position:absolute;left:0;top:0;width:5731510;height:447675;">
                  <v:imagedata r:id="rId7" o:title="image4.png" cropbottom="85.9%"/>
                </v:shape>
                <v:shape id="_x0000_s1028" type="#_x0000_t75" style="position:absolute;left:0;top:409575;width:5731510;height:1828800;">
                  <v:imagedata r:id="rId7" o:title="image4.png" croptop="41.9%" cropbottom="0.7%"/>
                </v:shape>
              </v:group>
            </w:pict>
          </mc:Fallback>
        </mc:AlternateConten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Outputs that you should achieve from this Step:</w:t>
      </w:r>
    </w:p>
    <w:p>
      <w:pPr>
        <w:pStyle w:val="Default"/>
        <w:numPr>
          <w:ilvl w:val="0"/>
          <w:numId w:val="11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A well-defined scope, that is appropriate for your assessment and objective</w:t>
      </w: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Templates that can help you reach these outputs:</w:t>
      </w: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823"/>
        <w:gridCol w:w="5193"/>
      </w:tblGrid>
      <w:tr>
        <w:tblPrEx>
          <w:shd w:val="clear" w:color="auto" w:fill="d0ddef"/>
        </w:tblPrEx>
        <w:trPr>
          <w:trHeight w:val="790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What is your organizational focus?</w:t>
            </w:r>
          </w:p>
        </w:tc>
        <w:tc>
          <w:tcPr>
            <w:tcW w:type="dxa" w:w="5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360" w:firstLine="0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  <w:ind w:left="360" w:firstLine="0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790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1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What is your value-chain boundary?</w:t>
            </w:r>
          </w:p>
        </w:tc>
        <w:tc>
          <w:tcPr>
            <w:tcW w:type="dxa" w:w="5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360" w:firstLine="0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  <w:ind w:left="360" w:firstLine="0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790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3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What is your value perspective?</w:t>
            </w:r>
          </w:p>
        </w:tc>
        <w:tc>
          <w:tcPr>
            <w:tcW w:type="dxa" w:w="5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360" w:firstLine="0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  <w:ind w:left="360" w:firstLine="0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790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5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What types of value? </w:t>
            </w:r>
          </w:p>
        </w:tc>
        <w:tc>
          <w:tcPr>
            <w:tcW w:type="dxa" w:w="5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360" w:firstLine="0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  <w:ind w:left="360" w:firstLine="0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7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Are you assessing impacts and/or dependencies? (Component)</w:t>
            </w:r>
          </w:p>
        </w:tc>
        <w:tc>
          <w:tcPr>
            <w:tcW w:type="dxa" w:w="5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360" w:firstLine="0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1570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9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What other technical issues do you need to consider? For example: </w:t>
            </w:r>
          </w:p>
          <w:p>
            <w:pPr>
              <w:pStyle w:val="List Paragraph"/>
              <w:numPr>
                <w:ilvl w:val="1"/>
                <w:numId w:val="28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Baselines</w:t>
            </w:r>
          </w:p>
          <w:p>
            <w:pPr>
              <w:pStyle w:val="List Paragraph"/>
              <w:numPr>
                <w:ilvl w:val="1"/>
                <w:numId w:val="28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Scenarios</w:t>
            </w:r>
          </w:p>
          <w:p>
            <w:pPr>
              <w:pStyle w:val="List Paragraph"/>
              <w:numPr>
                <w:ilvl w:val="1"/>
                <w:numId w:val="28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Spatial boundary</w:t>
            </w:r>
          </w:p>
          <w:p>
            <w:pPr>
              <w:pStyle w:val="List Paragraph"/>
              <w:numPr>
                <w:ilvl w:val="1"/>
                <w:numId w:val="28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Temporal boundary</w:t>
            </w:r>
          </w:p>
        </w:tc>
        <w:tc>
          <w:tcPr>
            <w:tcW w:type="dxa" w:w="5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1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What key planning issues will you need to consider? </w:t>
            </w:r>
          </w:p>
        </w:tc>
        <w:tc>
          <w:tcPr>
            <w:tcW w:type="dxa" w:w="5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b w:val="1"/>
          <w:bCs w:val="1"/>
        </w:rPr>
      </w:pPr>
    </w:p>
    <w:p>
      <w:pPr>
        <w:pStyle w:val="Body"/>
      </w:pPr>
    </w:p>
    <w:p>
      <w:pPr>
        <w:pStyle w:val="Body"/>
      </w:pPr>
    </w:p>
    <w:p>
      <w:pPr>
        <w:pStyle w:val="Body"/>
        <w:shd w:val="clear" w:color="auto" w:fill="ffd966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 xml:space="preserve">Step 04: Determine the impacts and/or dependencies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</w:rPr>
        <mc:AlternateContent>
          <mc:Choice Requires="wpg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280034</wp:posOffset>
                </wp:positionV>
                <wp:extent cx="5718175" cy="1541781"/>
                <wp:effectExtent l="0" t="0" r="0" b="0"/>
                <wp:wrapSquare wrapText="bothSides" distL="57150" distR="57150" distT="57150" distB="5715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8175" cy="1541781"/>
                          <a:chOff x="0" y="0"/>
                          <a:chExt cx="5718175" cy="1541780"/>
                        </a:xfrm>
                      </wpg:grpSpPr>
                      <pic:pic xmlns:pic="http://schemas.openxmlformats.org/drawingml/2006/picture">
                        <pic:nvPicPr>
                          <pic:cNvPr id="1073741832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l="0" t="0" r="0" b="85948"/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5718175" cy="4405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3" name="image6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40597"/>
                            <a:ext cx="5718175" cy="110118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0.0pt;margin-top:22.0pt;width:450.2pt;height:121.4pt;z-index:251660288;mso-position-horizontal:absolute;mso-position-horizontal-relative:text;mso-position-vertical:absolute;mso-position-vertical-relative:line;mso-wrap-distance-left:4.5pt;mso-wrap-distance-top:4.5pt;mso-wrap-distance-right:4.5pt;mso-wrap-distance-bottom:4.5pt;" coordorigin="0,0" coordsize="5718175,1541780">
                <w10:wrap type="square" side="bothSides" anchorx="text"/>
                <v:shape id="_x0000_s1030" type="#_x0000_t75" style="position:absolute;left:0;top:0;width:5718175;height:440598;">
                  <v:imagedata r:id="rId7" o:title="image4.png" cropbottom="85.9%"/>
                </v:shape>
                <v:shape id="_x0000_s1031" type="#_x0000_t75" style="position:absolute;left:0;top:440598;width:5718175;height:1101182;">
                  <v:imagedata r:id="rId8" o:title="image6.png"/>
                </v:shape>
              </v:group>
            </w:pict>
          </mc:Fallback>
        </mc:AlternateConten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Outputs that you should achieve from this Step:</w:t>
      </w:r>
    </w:p>
    <w:p>
      <w:pPr>
        <w:pStyle w:val="Default"/>
        <w:numPr>
          <w:ilvl w:val="0"/>
          <w:numId w:val="11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A prioritized list of material impacts, dependencies and changes in natural capital to include in your assessment. </w:t>
      </w: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Templates that can help you reach these outputs:</w:t>
      </w: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16"/>
      </w:tblGrid>
      <w:tr>
        <w:tblPrEx>
          <w:shd w:val="clear" w:color="auto" w:fill="d0ddef"/>
        </w:tblPrEx>
        <w:trPr>
          <w:trHeight w:val="551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Which impact and/or dependency pathways are potentially material to your business? (See Table 4.3 for a detailed example)?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Which criteria will you use for your materiality assessment? 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Which internal and/or external stakeholders will you engage in your materiality assessment? 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b w:val="1"/>
          <w:bCs w:val="1"/>
        </w:rPr>
      </w:pPr>
    </w:p>
    <w:p>
      <w:pPr>
        <w:pStyle w:val="Body"/>
      </w:pPr>
    </w:p>
    <w:tbl>
      <w:tblPr>
        <w:tblW w:w="900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43"/>
        <w:gridCol w:w="2123"/>
        <w:gridCol w:w="1399"/>
        <w:gridCol w:w="1418"/>
        <w:gridCol w:w="1924"/>
      </w:tblGrid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2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Material issues</w:t>
            </w:r>
          </w:p>
        </w:tc>
      </w:tr>
      <w:tr>
        <w:tblPrEx>
          <w:shd w:val="clear" w:color="auto" w:fill="d0ddef"/>
        </w:tblPrEx>
        <w:trPr>
          <w:trHeight w:val="352" w:hRule="atLeast"/>
        </w:trPr>
        <w:tc>
          <w:tcPr>
            <w:tcW w:type="dxa" w:w="2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Materiality Criteria</w:t>
            </w:r>
          </w:p>
        </w:tc>
        <w:tc>
          <w:tcPr>
            <w:tcW w:type="dxa" w:w="2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i w:val="1"/>
                <w:iCs w:val="1"/>
                <w:color w:val="808080"/>
                <w:u w:color="808080"/>
                <w:rtl w:val="0"/>
                <w:lang w:val="en-US"/>
              </w:rPr>
              <w:t>Issue 1</w:t>
            </w:r>
          </w:p>
        </w:tc>
        <w:tc>
          <w:tcPr>
            <w:tcW w:type="dxa" w:w="1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i w:val="1"/>
                <w:iCs w:val="1"/>
                <w:color w:val="808080"/>
                <w:u w:color="808080"/>
                <w:rtl w:val="0"/>
                <w:lang w:val="en-US"/>
              </w:rPr>
              <w:t>Issue 2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i w:val="1"/>
                <w:iCs w:val="1"/>
                <w:color w:val="808080"/>
                <w:u w:color="808080"/>
                <w:rtl w:val="0"/>
                <w:lang w:val="en-US"/>
              </w:rPr>
              <w:t>Issue 3</w:t>
            </w:r>
          </w:p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i w:val="1"/>
                <w:iCs w:val="1"/>
                <w:color w:val="808080"/>
                <w:u w:color="808080"/>
                <w:rtl w:val="0"/>
                <w:lang w:val="en-US"/>
              </w:rPr>
              <w:t>Expand as required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2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i w:val="1"/>
                <w:iCs w:val="1"/>
                <w:color w:val="808080"/>
                <w:u w:color="808080"/>
                <w:rtl w:val="0"/>
                <w:lang w:val="en-US"/>
              </w:rPr>
              <w:t>e.g. operational</w:t>
            </w:r>
          </w:p>
        </w:tc>
        <w:tc>
          <w:tcPr>
            <w:tcW w:type="dxa" w:w="2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i w:val="1"/>
                <w:iCs w:val="1"/>
                <w:color w:val="808080"/>
                <w:u w:color="808080"/>
                <w:rtl w:val="0"/>
                <w:lang w:val="en-US"/>
              </w:rPr>
              <w:t>Low/medium/high</w:t>
            </w:r>
          </w:p>
        </w:tc>
        <w:tc>
          <w:tcPr>
            <w:tcW w:type="dxa" w:w="1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2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i w:val="1"/>
                <w:iCs w:val="1"/>
                <w:color w:val="808080"/>
                <w:u w:color="808080"/>
                <w:rtl w:val="0"/>
                <w:lang w:val="en-US"/>
              </w:rPr>
              <w:t>e.g. legal and regulatory</w:t>
            </w:r>
          </w:p>
        </w:tc>
        <w:tc>
          <w:tcPr>
            <w:tcW w:type="dxa" w:w="2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2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i w:val="1"/>
                <w:iCs w:val="1"/>
                <w:color w:val="808080"/>
                <w:u w:color="808080"/>
                <w:rtl w:val="0"/>
                <w:lang w:val="en-US"/>
              </w:rPr>
              <w:t>e.g. financing</w:t>
            </w:r>
          </w:p>
        </w:tc>
        <w:tc>
          <w:tcPr>
            <w:tcW w:type="dxa" w:w="2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2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i w:val="1"/>
                <w:iCs w:val="1"/>
                <w:color w:val="808080"/>
                <w:u w:color="808080"/>
                <w:rtl w:val="0"/>
                <w:lang w:val="en-US"/>
              </w:rPr>
              <w:t>e.g. reputational and marketing</w:t>
            </w:r>
          </w:p>
        </w:tc>
        <w:tc>
          <w:tcPr>
            <w:tcW w:type="dxa" w:w="2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2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i w:val="1"/>
                <w:iCs w:val="1"/>
                <w:color w:val="808080"/>
                <w:u w:color="808080"/>
                <w:rtl w:val="0"/>
                <w:lang w:val="en-US"/>
              </w:rPr>
              <w:t>e.g. societal</w:t>
            </w:r>
          </w:p>
        </w:tc>
        <w:tc>
          <w:tcPr>
            <w:tcW w:type="dxa" w:w="2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2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color w:val="000000"/>
                <w:u w:color="000000"/>
                <w:rtl w:val="0"/>
                <w:lang w:val="en-US"/>
              </w:rPr>
              <w:t xml:space="preserve">To include in assessment? </w:t>
            </w:r>
          </w:p>
        </w:tc>
        <w:tc>
          <w:tcPr>
            <w:tcW w:type="dxa" w:w="2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i w:val="1"/>
                <w:iCs w:val="1"/>
                <w:color w:val="808080"/>
                <w:u w:color="808080"/>
                <w:rtl w:val="0"/>
                <w:lang w:val="en-US"/>
              </w:rPr>
              <w:t>Yes/No</w:t>
            </w:r>
          </w:p>
        </w:tc>
        <w:tc>
          <w:tcPr>
            <w:tcW w:type="dxa" w:w="1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i w:val="1"/>
                <w:iCs w:val="1"/>
                <w:color w:val="808080"/>
                <w:u w:color="808080"/>
                <w:rtl w:val="0"/>
                <w:lang w:val="en-US"/>
              </w:rPr>
              <w:t>Yes/No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i w:val="1"/>
                <w:iCs w:val="1"/>
                <w:color w:val="808080"/>
                <w:u w:color="808080"/>
                <w:rtl w:val="0"/>
                <w:lang w:val="en-US"/>
              </w:rPr>
              <w:t>Yes/No</w:t>
            </w:r>
          </w:p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i w:val="1"/>
                <w:iCs w:val="1"/>
                <w:color w:val="808080"/>
                <w:u w:color="808080"/>
                <w:rtl w:val="0"/>
                <w:lang w:val="en-US"/>
              </w:rPr>
              <w:t>Yes/No</w:t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shd w:val="clear" w:color="auto" w:fill="9cc2e5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Step 05: Measure impact drivers and/or dependencies</w:t>
      </w:r>
    </w:p>
    <w:p>
      <w:pPr>
        <w:pStyle w:val="Body"/>
      </w:pPr>
    </w:p>
    <w:p>
      <w:pPr>
        <w:pStyle w:val="Body"/>
      </w:pPr>
      <w:r>
        <w:drawing>
          <wp:inline distT="0" distB="0" distL="0" distR="0">
            <wp:extent cx="5727701" cy="2064917"/>
            <wp:effectExtent l="0" t="0" r="0" b="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8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1" cy="20649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Outputs that you should achieve from this Step:</w:t>
      </w:r>
    </w:p>
    <w:p>
      <w:pPr>
        <w:pStyle w:val="Default"/>
        <w:numPr>
          <w:ilvl w:val="0"/>
          <w:numId w:val="11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A list of indicators for each material impact driver and/or dependency associated with the chosen business activities, in accordance with the chosen organizational focus and value-chain boundary. </w:t>
      </w:r>
    </w:p>
    <w:p>
      <w:pPr>
        <w:pStyle w:val="Default"/>
        <w:numPr>
          <w:ilvl w:val="0"/>
          <w:numId w:val="11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Available data and data gaps identified</w:t>
      </w: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Templates that can help you reach these outputs:</w:t>
      </w:r>
    </w:p>
    <w:tbl>
      <w:tblPr>
        <w:tblW w:w="90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756"/>
        <w:gridCol w:w="1974"/>
        <w:gridCol w:w="1760"/>
        <w:gridCol w:w="1747"/>
        <w:gridCol w:w="1783"/>
      </w:tblGrid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Material issue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Impact driver/dependency</w:t>
            </w:r>
          </w:p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Indicator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Data source</w:t>
            </w:r>
          </w:p>
        </w:tc>
        <w:tc>
          <w:tcPr>
            <w:tcW w:type="dxa" w:w="1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Data gaps / key uncertainties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i w:val="1"/>
                <w:iCs w:val="1"/>
                <w:color w:val="808080"/>
                <w:u w:color="808080"/>
                <w:rtl w:val="0"/>
                <w:lang w:val="en-US"/>
              </w:rPr>
              <w:t>Issue 1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i w:val="1"/>
                <w:iCs w:val="1"/>
                <w:color w:val="808080"/>
                <w:u w:color="808080"/>
                <w:rtl w:val="0"/>
                <w:lang w:val="en-US"/>
              </w:rPr>
              <w:t>Issue 2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i w:val="1"/>
                <w:iCs w:val="1"/>
                <w:color w:val="808080"/>
                <w:u w:color="808080"/>
                <w:rtl w:val="0"/>
                <w:lang w:val="en-US"/>
              </w:rPr>
              <w:t>Issue 3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i w:val="1"/>
                <w:iCs w:val="1"/>
                <w:color w:val="808080"/>
                <w:u w:color="808080"/>
                <w:rtl w:val="0"/>
                <w:lang w:val="en-US"/>
              </w:rPr>
              <w:t>Expand as required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b w:val="1"/>
          <w:bCs w:val="1"/>
        </w:rPr>
      </w:pPr>
    </w:p>
    <w:p>
      <w:pPr>
        <w:pStyle w:val="Body"/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254"/>
        <w:gridCol w:w="2254"/>
        <w:gridCol w:w="2433"/>
        <w:gridCol w:w="2075"/>
      </w:tblGrid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Material issue</w:t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Indicator</w:t>
            </w:r>
          </w:p>
        </w:tc>
        <w:tc>
          <w:tcPr>
            <w:tcW w:type="dxa" w:w="2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Intermediate indicator if applicable</w:t>
            </w:r>
          </w:p>
        </w:tc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Data point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i w:val="1"/>
                <w:iCs w:val="1"/>
                <w:color w:val="808080"/>
                <w:u w:color="808080"/>
                <w:rtl w:val="0"/>
                <w:lang w:val="en-US"/>
              </w:rPr>
              <w:t>Issue 1</w:t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i w:val="1"/>
                <w:iCs w:val="1"/>
                <w:color w:val="808080"/>
                <w:u w:color="808080"/>
                <w:rtl w:val="0"/>
                <w:lang w:val="en-US"/>
              </w:rPr>
              <w:t>Issue 2</w:t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i w:val="1"/>
                <w:iCs w:val="1"/>
                <w:color w:val="808080"/>
                <w:u w:color="808080"/>
                <w:rtl w:val="0"/>
                <w:lang w:val="en-US"/>
              </w:rPr>
              <w:t>Issue 3</w:t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i w:val="1"/>
                <w:iCs w:val="1"/>
                <w:color w:val="808080"/>
                <w:u w:color="808080"/>
                <w:rtl w:val="0"/>
                <w:lang w:val="en-US"/>
              </w:rPr>
              <w:t>Expand as required</w:t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shd w:val="clear" w:color="auto" w:fill="9cc2e5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Step 06: Measure changes in the state of natural capital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</w:rPr>
        <mc:AlternateContent>
          <mc:Choice Requires="wpg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284908</wp:posOffset>
                </wp:positionV>
                <wp:extent cx="5731511" cy="2183583"/>
                <wp:effectExtent l="0" t="0" r="0" b="0"/>
                <wp:wrapSquare wrapText="bothSides" distL="57150" distR="57150" distT="57150" distB="5715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1" cy="2183583"/>
                          <a:chOff x="0" y="0"/>
                          <a:chExt cx="5731510" cy="2183582"/>
                        </a:xfrm>
                      </wpg:grpSpPr>
                      <pic:pic xmlns:pic="http://schemas.openxmlformats.org/drawingml/2006/picture">
                        <pic:nvPicPr>
                          <pic:cNvPr id="1073741836" name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rcRect l="0" t="1" r="0" b="89567"/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5731512" cy="41148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7" name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rcRect l="0" t="54518" r="0" b="613"/>
                          <a:stretch>
                            <a:fillRect/>
                          </a:stretch>
                        </pic:blipFill>
                        <pic:spPr>
                          <a:xfrm>
                            <a:off x="-1" y="411932"/>
                            <a:ext cx="5731512" cy="177165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0.0pt;margin-top:22.4pt;width:451.3pt;height:171.9pt;z-index:251661312;mso-position-horizontal:absolute;mso-position-horizontal-relative:text;mso-position-vertical:absolute;mso-position-vertical-relative:line;mso-wrap-distance-left:4.5pt;mso-wrap-distance-top:4.5pt;mso-wrap-distance-right:4.5pt;mso-wrap-distance-bottom:4.5pt;" coordorigin="0,0" coordsize="5731510,2183582">
                <w10:wrap type="square" side="bothSides" anchorx="text"/>
                <v:shape id="_x0000_s1033" type="#_x0000_t75" style="position:absolute;left:0;top:0;width:5731510;height:411480;">
                  <v:imagedata r:id="rId10" o:title="image9.png" croptop="0.0%" cropbottom="89.6%"/>
                </v:shape>
                <v:shape id="_x0000_s1034" type="#_x0000_t75" style="position:absolute;left:0;top:411932;width:5731510;height:1771650;">
                  <v:imagedata r:id="rId10" o:title="image9.png" croptop="54.5%" cropbottom="0.6%"/>
                </v:shape>
              </v:group>
            </w:pict>
          </mc:Fallback>
        </mc:AlternateConten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Outputs that you should achieve from this Step:</w:t>
      </w:r>
    </w:p>
    <w:p>
      <w:pPr>
        <w:pStyle w:val="Default"/>
        <w:numPr>
          <w:ilvl w:val="0"/>
          <w:numId w:val="11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A list of the changes in natural capital that are material to your business, in relation to your impacts and/or dependencies, based on your chosen organization focus and value chain boundary. These changes should be expressed through qualitative or quantitative data.  </w:t>
      </w:r>
    </w:p>
    <w:p>
      <w:pPr>
        <w:pStyle w:val="Default"/>
        <w:numPr>
          <w:ilvl w:val="0"/>
          <w:numId w:val="11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Likelihood-weighted estimates of change, where relevant. </w:t>
      </w: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Templates that can help you reach these outputs:</w:t>
      </w: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43"/>
        <w:gridCol w:w="1188"/>
        <w:gridCol w:w="1249"/>
        <w:gridCol w:w="1370"/>
        <w:gridCol w:w="1152"/>
        <w:gridCol w:w="1419"/>
        <w:gridCol w:w="1395"/>
      </w:tblGrid>
      <w:tr>
        <w:tblPrEx>
          <w:shd w:val="clear" w:color="auto" w:fill="d0ddef"/>
        </w:tblPrEx>
        <w:trPr>
          <w:trHeight w:val="790" w:hRule="atLeast"/>
        </w:trPr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Material issue</w:t>
            </w:r>
          </w:p>
        </w:tc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Change in natural capital</w:t>
            </w:r>
          </w:p>
        </w:tc>
        <w:tc>
          <w:tcPr>
            <w:tcW w:type="dxa" w:w="1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Method to measure change</w:t>
            </w:r>
          </w:p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Indicator for change</w:t>
            </w:r>
          </w:p>
        </w:tc>
        <w:tc>
          <w:tcPr>
            <w:tcW w:type="dxa" w:w="1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Data source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Data gaps / key uncertainties</w:t>
            </w:r>
          </w:p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Summary of findings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i w:val="1"/>
                <w:iCs w:val="1"/>
                <w:color w:val="808080"/>
                <w:u w:color="808080"/>
                <w:rtl w:val="0"/>
                <w:lang w:val="en-US"/>
              </w:rPr>
              <w:t>Issue 1</w:t>
            </w:r>
          </w:p>
        </w:tc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i w:val="1"/>
                <w:iCs w:val="1"/>
                <w:color w:val="808080"/>
                <w:u w:color="808080"/>
                <w:rtl w:val="0"/>
                <w:lang w:val="en-US"/>
              </w:rPr>
              <w:t>Issue 2</w:t>
            </w:r>
          </w:p>
        </w:tc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i w:val="1"/>
                <w:iCs w:val="1"/>
                <w:color w:val="808080"/>
                <w:u w:color="808080"/>
                <w:rtl w:val="0"/>
                <w:lang w:val="en-US"/>
              </w:rPr>
              <w:t>Issue 3</w:t>
            </w:r>
          </w:p>
        </w:tc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i w:val="1"/>
                <w:iCs w:val="1"/>
                <w:color w:val="808080"/>
                <w:u w:color="808080"/>
                <w:rtl w:val="0"/>
                <w:lang w:val="en-US"/>
              </w:rPr>
              <w:t>Expand as required</w:t>
            </w:r>
          </w:p>
        </w:tc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b w:val="1"/>
          <w:bCs w:val="1"/>
        </w:rPr>
      </w:pPr>
    </w:p>
    <w:p>
      <w:pPr>
        <w:pStyle w:val="Body"/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shd w:val="clear" w:color="auto" w:fill="9cc2e5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 xml:space="preserve">Step 07: Value impacts and/or dependencies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</w:rPr>
        <mc:AlternateContent>
          <mc:Choice Requires="wpg">
            <w:drawing>
              <wp:anchor distT="57150" distB="57150" distL="57150" distR="5715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281719</wp:posOffset>
                </wp:positionV>
                <wp:extent cx="5721986" cy="1907320"/>
                <wp:effectExtent l="0" t="0" r="0" b="0"/>
                <wp:wrapSquare wrapText="bothSides" distL="57150" distR="57150" distT="57150" distB="5715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1986" cy="1907320"/>
                          <a:chOff x="0" y="0"/>
                          <a:chExt cx="5721985" cy="1907319"/>
                        </a:xfrm>
                      </wpg:grpSpPr>
                      <pic:pic xmlns:pic="http://schemas.openxmlformats.org/drawingml/2006/picture">
                        <pic:nvPicPr>
                          <pic:cNvPr id="1073741839" name="image11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rcRect l="0" t="0" r="0" b="92305"/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5721987" cy="42100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0" name="image11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rcRect l="0" t="72537" r="0" b="277"/>
                          <a:stretch>
                            <a:fillRect/>
                          </a:stretch>
                        </pic:blipFill>
                        <pic:spPr>
                          <a:xfrm>
                            <a:off x="-1" y="421419"/>
                            <a:ext cx="5721987" cy="14859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5" style="visibility:visible;position:absolute;margin-left:0.0pt;margin-top:22.2pt;width:450.6pt;height:150.2pt;z-index:251662336;mso-position-horizontal:absolute;mso-position-horizontal-relative:text;mso-position-vertical:absolute;mso-position-vertical-relative:line;mso-wrap-distance-left:4.5pt;mso-wrap-distance-top:4.5pt;mso-wrap-distance-right:4.5pt;mso-wrap-distance-bottom:4.5pt;" coordorigin="0,0" coordsize="5721985,1907319">
                <w10:wrap type="square" side="bothSides" anchorx="text"/>
                <v:shape id="_x0000_s1036" type="#_x0000_t75" style="position:absolute;left:0;top:0;width:5721985;height:421005;">
                  <v:imagedata r:id="rId11" o:title="image11.png" cropbottom="92.3%"/>
                </v:shape>
                <v:shape id="_x0000_s1037" type="#_x0000_t75" style="position:absolute;left:0;top:421419;width:5721985;height:1485900;">
                  <v:imagedata r:id="rId11" o:title="image11.png" croptop="72.5%" cropbottom="0.3%"/>
                </v:shape>
              </v:group>
            </w:pict>
          </mc:Fallback>
        </mc:AlternateConten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Outputs that you should achieve from this Step:</w:t>
      </w:r>
    </w:p>
    <w:p>
      <w:pPr>
        <w:pStyle w:val="Default"/>
        <w:numPr>
          <w:ilvl w:val="0"/>
          <w:numId w:val="11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A completed valuation (whether qualitative, quantitative or monetary) of costs and benefits</w:t>
      </w:r>
    </w:p>
    <w:p>
      <w:pPr>
        <w:pStyle w:val="Default"/>
        <w:numPr>
          <w:ilvl w:val="0"/>
          <w:numId w:val="11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Documentation of all key assumptions, sources of data, methods used, and resulting values</w:t>
      </w:r>
    </w:p>
    <w:p>
      <w:pPr>
        <w:pStyle w:val="Default"/>
        <w:ind w:left="360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Default"/>
        <w:ind w:left="360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Templates that can help you reach these outputs:</w:t>
      </w: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980"/>
        <w:gridCol w:w="3402"/>
        <w:gridCol w:w="3634"/>
      </w:tblGrid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901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Planning to value</w:t>
            </w:r>
          </w:p>
        </w:tc>
      </w:tr>
      <w:tr>
        <w:tblPrEx>
          <w:shd w:val="clear" w:color="auto" w:fill="d0ddef"/>
        </w:tblPrEx>
        <w:trPr>
          <w:trHeight w:val="105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Issue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Consequences of impact or dependency on business or society (depending on choice of component)</w:t>
            </w:r>
          </w:p>
        </w:tc>
        <w:tc>
          <w:tcPr>
            <w:tcW w:type="dxa" w:w="3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Chosen valuation technique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i w:val="1"/>
                <w:iCs w:val="1"/>
                <w:color w:val="808080"/>
                <w:u w:color="808080"/>
                <w:rtl w:val="0"/>
                <w:lang w:val="en-US"/>
              </w:rPr>
              <w:t>Issue 1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i w:val="1"/>
                <w:iCs w:val="1"/>
                <w:color w:val="808080"/>
                <w:u w:color="808080"/>
                <w:rtl w:val="0"/>
                <w:lang w:val="en-US"/>
              </w:rPr>
              <w:t>Issue 2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i w:val="1"/>
                <w:iCs w:val="1"/>
                <w:color w:val="808080"/>
                <w:u w:color="808080"/>
                <w:rtl w:val="0"/>
                <w:lang w:val="en-US"/>
              </w:rPr>
              <w:t>Issue 3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i w:val="1"/>
                <w:iCs w:val="1"/>
                <w:color w:val="808080"/>
                <w:u w:color="808080"/>
                <w:rtl w:val="0"/>
                <w:lang w:val="en-US"/>
              </w:rPr>
              <w:t>Expand as required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b w:val="1"/>
          <w:bCs w:val="1"/>
        </w:rPr>
      </w:pPr>
    </w:p>
    <w:p>
      <w:pPr>
        <w:pStyle w:val="Body"/>
      </w:pPr>
    </w:p>
    <w:p>
      <w:pPr>
        <w:pStyle w:val="Body"/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980"/>
        <w:gridCol w:w="3402"/>
        <w:gridCol w:w="3634"/>
      </w:tblGrid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901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Results of valuation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Issue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Value to the business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(If applicable to scope)</w:t>
            </w:r>
          </w:p>
        </w:tc>
        <w:tc>
          <w:tcPr>
            <w:tcW w:type="dxa" w:w="3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Value to society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(if applicable to scope)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i w:val="1"/>
                <w:iCs w:val="1"/>
                <w:color w:val="808080"/>
                <w:u w:color="808080"/>
                <w:rtl w:val="0"/>
                <w:lang w:val="en-US"/>
              </w:rPr>
              <w:t>Issue 1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i w:val="1"/>
                <w:iCs w:val="1"/>
                <w:color w:val="808080"/>
                <w:u w:color="808080"/>
                <w:rtl w:val="0"/>
                <w:lang w:val="en-US"/>
              </w:rPr>
              <w:t>Issue 2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i w:val="1"/>
                <w:iCs w:val="1"/>
                <w:color w:val="808080"/>
                <w:u w:color="808080"/>
                <w:rtl w:val="0"/>
                <w:lang w:val="en-US"/>
              </w:rPr>
              <w:t>Issue 3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i w:val="1"/>
                <w:iCs w:val="1"/>
                <w:color w:val="808080"/>
                <w:u w:color="808080"/>
                <w:rtl w:val="0"/>
                <w:lang w:val="en-US"/>
              </w:rPr>
              <w:t>Expand as required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If considering potential values in the future, you may also choose to add a column for probability-weighted future values. See table 7.3 for an example.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shd w:val="clear" w:color="auto" w:fill="a8d08d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Step 08: Interpret and test the results</w:t>
      </w:r>
    </w:p>
    <w:p>
      <w:pPr>
        <w:pStyle w:val="Body"/>
      </w:pPr>
    </w:p>
    <w:p>
      <w:pPr>
        <w:pStyle w:val="Body"/>
      </w:pPr>
      <w:r>
        <w:drawing>
          <wp:inline distT="0" distB="0" distL="0" distR="0">
            <wp:extent cx="5727701" cy="1827585"/>
            <wp:effectExtent l="0" t="0" r="0" b="0"/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image13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rcRect l="0" t="0" r="0" b="32679"/>
                    <a:stretch>
                      <a:fillRect/>
                    </a:stretch>
                  </pic:blipFill>
                  <pic:spPr>
                    <a:xfrm>
                      <a:off x="0" y="0"/>
                      <a:ext cx="5727701" cy="18275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Outputs that you should achieve from this Step:</w:t>
      </w:r>
    </w:p>
    <w:p>
      <w:pPr>
        <w:pStyle w:val="Default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A summary of:</w:t>
      </w:r>
    </w:p>
    <w:p>
      <w:pPr>
        <w:pStyle w:val="Default"/>
        <w:numPr>
          <w:ilvl w:val="0"/>
          <w:numId w:val="11"/>
        </w:numPr>
        <w:rPr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Key messages, caveats, assumptions, and uncertainties, including the results of sensitivity analysis if appropriate. </w:t>
      </w:r>
    </w:p>
    <w:p>
      <w:pPr>
        <w:pStyle w:val="Default"/>
        <w:numPr>
          <w:ilvl w:val="0"/>
          <w:numId w:val="11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Output(s) from validation and internal/external verification (if appropriate) of the assessment process and results, including an objective acknowledgement of key assumptions and uncertainties around the results. </w:t>
      </w:r>
    </w:p>
    <w:p>
      <w:pPr>
        <w:pStyle w:val="Default"/>
        <w:numPr>
          <w:ilvl w:val="0"/>
          <w:numId w:val="11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Notes on the review process itself, including how critical assumptions were tested, what level of confidence was deemed necessary, and why. </w:t>
      </w:r>
    </w:p>
    <w:p>
      <w:pPr>
        <w:pStyle w:val="Default"/>
        <w:ind w:left="360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Templates that can help you reach these outputs:</w:t>
      </w: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16"/>
      </w:tblGrid>
      <w:tr>
        <w:tblPrEx>
          <w:shd w:val="clear" w:color="auto" w:fill="d0ddef"/>
        </w:tblPrEx>
        <w:trPr>
          <w:trHeight w:val="831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2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What are the findings after testing key assumptions and conducting a sensitivity analysis? What does this imply for your level of confidence, and how the results can be interpreted, communicated and used?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4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What were the key strengths of your assessment? 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6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What were the key weaknesses of your assessment? 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8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With who, and how, will you share these learnings and conclusions? 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rPr>
          <w:b w:val="1"/>
          <w:bCs w:val="1"/>
        </w:rPr>
      </w:pPr>
    </w:p>
    <w:p>
      <w:pPr>
        <w:pStyle w:val="Body"/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shd w:val="clear" w:color="auto" w:fill="a8d08d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Step 09: Take Action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</w:rPr>
        <mc:AlternateContent>
          <mc:Choice Requires="wpg">
            <w:drawing>
              <wp:anchor distT="57150" distB="57150" distL="57150" distR="5715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281719</wp:posOffset>
                </wp:positionV>
                <wp:extent cx="5731511" cy="1208158"/>
                <wp:effectExtent l="0" t="0" r="0" b="0"/>
                <wp:wrapSquare wrapText="bothSides" distL="57150" distR="57150" distT="57150" distB="57150"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1" cy="1208158"/>
                          <a:chOff x="0" y="0"/>
                          <a:chExt cx="5731510" cy="1208157"/>
                        </a:xfrm>
                      </wpg:grpSpPr>
                      <pic:pic xmlns:pic="http://schemas.openxmlformats.org/drawingml/2006/picture">
                        <pic:nvPicPr>
                          <pic:cNvPr id="1073741843" name="image13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rcRect l="0" t="69461" r="0" b="940"/>
                          <a:stretch>
                            <a:fillRect/>
                          </a:stretch>
                        </pic:blipFill>
                        <pic:spPr>
                          <a:xfrm>
                            <a:off x="-1" y="405516"/>
                            <a:ext cx="5722621" cy="80264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4" name="image13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rcRect l="0" t="0" r="0" b="85072"/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5731512" cy="4051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8" style="visibility:visible;position:absolute;margin-left:0.0pt;margin-top:22.2pt;width:451.3pt;height:95.1pt;z-index:251663360;mso-position-horizontal:absolute;mso-position-horizontal-relative:text;mso-position-vertical:absolute;mso-position-vertical-relative:line;mso-wrap-distance-left:4.5pt;mso-wrap-distance-top:4.5pt;mso-wrap-distance-right:4.5pt;mso-wrap-distance-bottom:4.5pt;" coordorigin="0,0" coordsize="5731510,1208157">
                <w10:wrap type="square" side="bothSides" anchorx="text"/>
                <v:shape id="_x0000_s1039" type="#_x0000_t75" style="position:absolute;left:0;top:405517;width:5722620;height:802640;">
                  <v:imagedata r:id="rId12" o:title="image13.png" croptop="69.5%" cropbottom="0.9%"/>
                </v:shape>
                <v:shape id="_x0000_s1040" type="#_x0000_t75" style="position:absolute;left:0;top:0;width:5731510;height:405130;">
                  <v:imagedata r:id="rId12" o:title="image13.png" cropbottom="85.1%"/>
                </v:shape>
              </v:group>
            </w:pict>
          </mc:Fallback>
        </mc:AlternateConten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Outputs that you should achieve from this Step:</w:t>
      </w:r>
    </w:p>
    <w:p>
      <w:pPr>
        <w:pStyle w:val="Default"/>
        <w:numPr>
          <w:ilvl w:val="0"/>
          <w:numId w:val="40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Actions that you will take as a result of the assessment </w:t>
      </w:r>
    </w:p>
    <w:p>
      <w:pPr>
        <w:pStyle w:val="Default"/>
        <w:numPr>
          <w:ilvl w:val="0"/>
          <w:numId w:val="40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A communication plan </w:t>
      </w:r>
    </w:p>
    <w:p>
      <w:pPr>
        <w:pStyle w:val="Default"/>
        <w:numPr>
          <w:ilvl w:val="0"/>
          <w:numId w:val="40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A plan for making natural capital assessments part of how you do business.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Templates that can help you reach these outputs:</w:t>
      </w: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263"/>
        <w:gridCol w:w="6753"/>
      </w:tblGrid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Material issue</w:t>
            </w:r>
          </w:p>
        </w:tc>
        <w:tc>
          <w:tcPr>
            <w:tcW w:type="dxa" w:w="6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How will you apply and act upon the result?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0"/>
                <w:bCs w:val="0"/>
                <w:i w:val="1"/>
                <w:iCs w:val="1"/>
                <w:color w:val="808080"/>
                <w:u w:color="808080"/>
                <w:rtl w:val="0"/>
                <w:lang w:val="en-US"/>
              </w:rPr>
              <w:t>Issue 1</w:t>
            </w:r>
          </w:p>
        </w:tc>
        <w:tc>
          <w:tcPr>
            <w:tcW w:type="dxa" w:w="6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0"/>
                <w:bCs w:val="0"/>
                <w:i w:val="1"/>
                <w:iCs w:val="1"/>
                <w:color w:val="808080"/>
                <w:u w:color="808080"/>
                <w:rtl w:val="0"/>
                <w:lang w:val="en-US"/>
              </w:rPr>
              <w:t>Issue 2</w:t>
            </w:r>
          </w:p>
        </w:tc>
        <w:tc>
          <w:tcPr>
            <w:tcW w:type="dxa" w:w="6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0"/>
                <w:bCs w:val="0"/>
                <w:i w:val="1"/>
                <w:iCs w:val="1"/>
                <w:color w:val="808080"/>
                <w:u w:color="808080"/>
                <w:rtl w:val="0"/>
                <w:lang w:val="en-US"/>
              </w:rPr>
              <w:t>Issue 3</w:t>
            </w:r>
          </w:p>
        </w:tc>
        <w:tc>
          <w:tcPr>
            <w:tcW w:type="dxa" w:w="6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0"/>
                <w:bCs w:val="0"/>
                <w:i w:val="1"/>
                <w:iCs w:val="1"/>
                <w:color w:val="808080"/>
                <w:u w:color="808080"/>
                <w:rtl w:val="0"/>
                <w:lang w:val="en-US"/>
              </w:rPr>
              <w:t>Expand as required</w:t>
            </w:r>
          </w:p>
        </w:tc>
        <w:tc>
          <w:tcPr>
            <w:tcW w:type="dxa" w:w="6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</w:pPr>
      <w:r>
        <w:rPr>
          <w:b w:val="1"/>
          <w:bCs w:val="1"/>
        </w:rPr>
      </w:r>
    </w:p>
    <w:sectPr>
      <w:headerReference w:type="default" r:id="rId13"/>
      <w:headerReference w:type="first" r:id="rId14"/>
      <w:footerReference w:type="default" r:id="rId15"/>
      <w:footerReference w:type="first" r:id="rId16"/>
      <w:pgSz w:w="11900" w:h="16840" w:orient="portrait"/>
      <w:pgMar w:top="1440" w:right="1440" w:bottom="1440" w:left="1440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">
    <w:charset w:val="00"/>
    <w:family w:val="roman"/>
    <w:pitch w:val="default"/>
  </w:font>
  <w:font w:name="Centur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00"/>
        <w:tab w:val="clear" w:pos="9026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15</w:t>
    </w:r>
    <w:r>
      <w:rPr/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000"/>
        <w:tab w:val="clear" w:pos="9026"/>
      </w:tabs>
    </w:pPr>
    <w:r>
      <w:rPr>
        <w:rFonts w:ascii="Verdana" w:hAnsi="Verdana"/>
      </w:rPr>
      <w:drawing>
        <wp:inline distT="0" distB="0" distL="0" distR="0">
          <wp:extent cx="1438275" cy="59103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5910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7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7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7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7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7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7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7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7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7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7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7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7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3"/>
  </w:abstractNum>
  <w:abstractNum w:abstractNumId="7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numStyleLink w:val="Imported Style 7"/>
  </w:abstractNum>
  <w:abstractNum w:abstractNumId="24">
    <w:multiLevelType w:val="hybridMultilevel"/>
    <w:styleLink w:val="Imported Style 7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</w:num>
  <w:num w:numId="6">
    <w:abstractNumId w:val="4"/>
  </w:num>
  <w:num w:numId="7">
    <w:abstractNumId w:val="4"/>
    <w:lvlOverride w:ilvl="0">
      <w:startOverride w:val="3"/>
    </w:lvlOverride>
  </w:num>
  <w:num w:numId="8">
    <w:abstractNumId w:val="5"/>
  </w:num>
  <w:num w:numId="9">
    <w:abstractNumId w:val="5"/>
    <w:lvlOverride w:ilvl="0">
      <w:startOverride w:val="4"/>
    </w:lvlOverride>
  </w:num>
  <w:num w:numId="10">
    <w:abstractNumId w:val="7"/>
  </w:num>
  <w:num w:numId="11">
    <w:abstractNumId w:val="6"/>
  </w:num>
  <w:num w:numId="12">
    <w:abstractNumId w:val="8"/>
  </w:num>
  <w:num w:numId="13">
    <w:abstractNumId w:val="9"/>
  </w:num>
  <w:num w:numId="14">
    <w:abstractNumId w:val="9"/>
    <w:lvlOverride w:ilvl="0">
      <w:startOverride w:val="2"/>
    </w:lvlOverride>
  </w:num>
  <w:num w:numId="15">
    <w:abstractNumId w:val="10"/>
  </w:num>
  <w:num w:numId="16">
    <w:abstractNumId w:val="10"/>
    <w:lvlOverride w:ilvl="0">
      <w:startOverride w:val="3"/>
    </w:lvlOverride>
  </w:num>
  <w:num w:numId="17">
    <w:abstractNumId w:val="11"/>
  </w:num>
  <w:num w:numId="18">
    <w:abstractNumId w:val="11"/>
    <w:lvlOverride w:ilvl="0">
      <w:startOverride w:val="4"/>
    </w:lvlOverride>
  </w:num>
  <w:num w:numId="19">
    <w:abstractNumId w:val="12"/>
  </w:num>
  <w:num w:numId="20">
    <w:abstractNumId w:val="13"/>
  </w:num>
  <w:num w:numId="21">
    <w:abstractNumId w:val="13"/>
    <w:lvlOverride w:ilvl="0">
      <w:startOverride w:val="2"/>
    </w:lvlOverride>
  </w:num>
  <w:num w:numId="22">
    <w:abstractNumId w:val="14"/>
  </w:num>
  <w:num w:numId="23">
    <w:abstractNumId w:val="14"/>
    <w:lvlOverride w:ilvl="0">
      <w:startOverride w:val="3"/>
    </w:lvlOverride>
  </w:num>
  <w:num w:numId="24">
    <w:abstractNumId w:val="15"/>
  </w:num>
  <w:num w:numId="25">
    <w:abstractNumId w:val="15"/>
    <w:lvlOverride w:ilvl="0">
      <w:startOverride w:val="4"/>
    </w:lvlOverride>
  </w:num>
  <w:num w:numId="26">
    <w:abstractNumId w:val="16"/>
  </w:num>
  <w:num w:numId="27">
    <w:abstractNumId w:val="16"/>
    <w:lvlOverride w:ilvl="0">
      <w:startOverride w:val="5"/>
    </w:lvlOverride>
  </w:num>
  <w:num w:numId="28">
    <w:abstractNumId w:val="17"/>
  </w:num>
  <w:num w:numId="29">
    <w:abstractNumId w:val="17"/>
    <w:lvlOverride w:ilvl="0">
      <w:startOverride w:val="6"/>
    </w:lvlOverride>
  </w:num>
  <w:num w:numId="30">
    <w:abstractNumId w:val="18"/>
  </w:num>
  <w:num w:numId="31">
    <w:abstractNumId w:val="18"/>
    <w:lvlOverride w:ilvl="0">
      <w:startOverride w:val="7"/>
    </w:lvlOverride>
  </w:num>
  <w:num w:numId="32">
    <w:abstractNumId w:val="19"/>
  </w:num>
  <w:num w:numId="33">
    <w:abstractNumId w:val="20"/>
  </w:num>
  <w:num w:numId="34">
    <w:abstractNumId w:val="20"/>
    <w:lvlOverride w:ilvl="0">
      <w:startOverride w:val="2"/>
    </w:lvlOverride>
  </w:num>
  <w:num w:numId="35">
    <w:abstractNumId w:val="21"/>
  </w:num>
  <w:num w:numId="36">
    <w:abstractNumId w:val="21"/>
    <w:lvlOverride w:ilvl="0">
      <w:startOverride w:val="3"/>
    </w:lvlOverride>
  </w:num>
  <w:num w:numId="37">
    <w:abstractNumId w:val="22"/>
  </w:num>
  <w:num w:numId="38">
    <w:abstractNumId w:val="22"/>
    <w:lvlOverride w:ilvl="0">
      <w:startOverride w:val="4"/>
    </w:lvlOverride>
  </w:num>
  <w:num w:numId="39">
    <w:abstractNumId w:val="24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sz w:val="28"/>
      <w:szCs w:val="28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entury" w:cs="Arial Unicode MS" w:hAnsi="Century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3">
    <w:name w:val="Imported Style 3"/>
    <w:pPr>
      <w:numPr>
        <w:numId w:val="10"/>
      </w:numPr>
    </w:pPr>
  </w:style>
  <w:style w:type="numbering" w:styleId="Imported Style 7">
    <w:name w:val="Imported Style 7"/>
    <w:pPr>
      <w:numPr>
        <w:numId w:val="3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numbering" Target="numbering.xml"/><Relationship Id="rId1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